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5E" w:rsidRPr="00940E42" w:rsidRDefault="00EC5F5E" w:rsidP="00EC5F5E">
      <w:pPr>
        <w:shd w:val="clear" w:color="auto" w:fill="FFFFFF"/>
        <w:spacing w:before="600" w:after="300" w:line="240" w:lineRule="auto"/>
        <w:outlineLvl w:val="3"/>
        <w:rPr>
          <w:rFonts w:ascii="Arial" w:eastAsia="Times New Roman" w:hAnsi="Arial" w:cs="Arial"/>
          <w:b/>
          <w:bCs/>
          <w:color w:val="333333"/>
          <w:sz w:val="28"/>
          <w:lang w:val="nl-NL"/>
        </w:rPr>
      </w:pPr>
      <w:r w:rsidRPr="00940E42">
        <w:rPr>
          <w:rFonts w:ascii="Arial" w:eastAsia="Times New Roman" w:hAnsi="Arial" w:cs="Arial"/>
          <w:b/>
          <w:bCs/>
          <w:color w:val="333333"/>
          <w:sz w:val="28"/>
          <w:lang w:val="nl-NL"/>
        </w:rPr>
        <w:t>Exacerbatiemanagement bij COPD</w:t>
      </w:r>
    </w:p>
    <w:p w:rsidR="00EC5F5E" w:rsidRPr="00940E42" w:rsidRDefault="00EC5F5E" w:rsidP="00EC5F5E">
      <w:pPr>
        <w:shd w:val="clear" w:color="auto" w:fill="FFFFFF"/>
        <w:spacing w:before="600" w:after="30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val="nl-NL"/>
        </w:rPr>
      </w:pPr>
      <w:r w:rsidRPr="00940E42">
        <w:rPr>
          <w:rFonts w:ascii="Arial" w:eastAsia="Times New Roman" w:hAnsi="Arial" w:cs="Arial"/>
          <w:color w:val="333333"/>
          <w:sz w:val="24"/>
          <w:szCs w:val="24"/>
          <w:lang w:val="nl-NL"/>
        </w:rPr>
        <w:t>Algemene informatie</w:t>
      </w:r>
    </w:p>
    <w:p w:rsidR="00EC5F5E" w:rsidRPr="00940E42" w:rsidRDefault="00EC5F5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</w:pPr>
      <w:r w:rsidRPr="00940E42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t>Functies</w:t>
      </w:r>
    </w:p>
    <w:p w:rsidR="00EC5F5E" w:rsidRPr="00EC5F5E" w:rsidRDefault="00EC5F5E" w:rsidP="00EC5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Huisarts</w:t>
      </w:r>
    </w:p>
    <w:p w:rsidR="00EC5F5E" w:rsidRPr="00EC5F5E" w:rsidRDefault="00EC5F5E" w:rsidP="00EC5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Praktijkondersteuner</w:t>
      </w:r>
    </w:p>
    <w:p w:rsidR="00EC5F5E" w:rsidRPr="00EC5F5E" w:rsidRDefault="00EC5F5E" w:rsidP="00EC5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Verpleegkundige</w:t>
      </w:r>
      <w:proofErr w:type="spellEnd"/>
    </w:p>
    <w:p w:rsidR="00EC5F5E" w:rsidRPr="00EC5F5E" w:rsidRDefault="00EC5F5E" w:rsidP="00EC5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Verpleegkundig</w:t>
      </w:r>
      <w:proofErr w:type="spellEnd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specialist</w:t>
      </w:r>
    </w:p>
    <w:p w:rsidR="00EC5F5E" w:rsidRPr="00EC5F5E" w:rsidRDefault="00014F9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EC5F5E" w:rsidRPr="00EC5F5E" w:rsidRDefault="00EC5F5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</w:pPr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t>Accreditatie</w:t>
      </w:r>
    </w:p>
    <w:p w:rsidR="00EC5F5E" w:rsidRPr="00EC5F5E" w:rsidRDefault="00EC5F5E" w:rsidP="00EC5F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</w:pPr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t>Geaccrediteerd voor </w:t>
      </w:r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val="nl-NL"/>
        </w:rPr>
        <w:t>2</w:t>
      </w:r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t> punten bij:</w:t>
      </w:r>
    </w:p>
    <w:p w:rsidR="00EC5F5E" w:rsidRPr="00EC5F5E" w:rsidRDefault="00EC5F5E" w:rsidP="00EC5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Accreditatie</w:t>
      </w:r>
      <w:proofErr w:type="spellEnd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Bureau Cluster 1 (ABC1)</w:t>
      </w:r>
    </w:p>
    <w:p w:rsidR="00EC5F5E" w:rsidRPr="00EC5F5E" w:rsidRDefault="00EC5F5E" w:rsidP="00EC5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</w:pPr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t>Nederlandse Vereniging van Praktijkondersteuners (</w:t>
      </w: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t>NVvPO</w:t>
      </w:r>
      <w:proofErr w:type="spellEnd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t>)</w:t>
      </w:r>
    </w:p>
    <w:p w:rsidR="00EC5F5E" w:rsidRPr="00EC5F5E" w:rsidRDefault="00EC5F5E" w:rsidP="00EC5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</w:pPr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t>Accreditatiebureau Kwaliteitsregister V&amp;V en Register Zorgprofessionals (V&amp;VN)</w:t>
      </w:r>
    </w:p>
    <w:p w:rsidR="00EC5F5E" w:rsidRPr="00EC5F5E" w:rsidRDefault="00EC5F5E" w:rsidP="00EC5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</w:pPr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t>Accreditatiebureau Verpleegkundig Specialisten Register (VSR)</w:t>
      </w:r>
    </w:p>
    <w:p w:rsidR="00EC5F5E" w:rsidRPr="00EC5F5E" w:rsidRDefault="00014F9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pict>
          <v:rect id="_x0000_i1026" style="width:0;height:0" o:hralign="center" o:hrstd="t" o:hr="t" fillcolor="#a0a0a0" stroked="f"/>
        </w:pict>
      </w:r>
    </w:p>
    <w:p w:rsidR="00EC5F5E" w:rsidRPr="00EC5F5E" w:rsidRDefault="00EC5F5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Eigen </w:t>
      </w: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bijdrage</w:t>
      </w:r>
      <w:proofErr w:type="spellEnd"/>
    </w:p>
    <w:p w:rsidR="00EC5F5E" w:rsidRPr="00EC5F5E" w:rsidRDefault="00EC5F5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Geen</w:t>
      </w:r>
      <w:proofErr w:type="spellEnd"/>
    </w:p>
    <w:p w:rsidR="00EC5F5E" w:rsidRPr="00EC5F5E" w:rsidRDefault="00014F9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pict>
          <v:rect id="_x0000_i1027" style="width:0;height:0" o:hralign="center" o:hrstd="t" o:hr="t" fillcolor="#a0a0a0" stroked="f"/>
        </w:pict>
      </w:r>
    </w:p>
    <w:p w:rsidR="00EC5F5E" w:rsidRPr="00EC5F5E" w:rsidRDefault="00EC5F5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Type</w:t>
      </w:r>
    </w:p>
    <w:p w:rsidR="00EC5F5E" w:rsidRPr="00EC5F5E" w:rsidRDefault="00EC5F5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Bijeenkomst</w:t>
      </w:r>
      <w:proofErr w:type="spellEnd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op </w:t>
      </w: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locatie</w:t>
      </w:r>
      <w:proofErr w:type="spellEnd"/>
    </w:p>
    <w:p w:rsidR="00EC5F5E" w:rsidRPr="00EC5F5E" w:rsidRDefault="00014F9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pict>
          <v:rect id="_x0000_i1028" style="width:0;height:0" o:hralign="center" o:hrstd="t" o:hr="t" fillcolor="#a0a0a0" stroked="f"/>
        </w:pict>
      </w:r>
    </w:p>
    <w:p w:rsidR="00EC5F5E" w:rsidRPr="00EC5F5E" w:rsidRDefault="00EC5F5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Duur</w:t>
      </w:r>
      <w:proofErr w:type="spellEnd"/>
    </w:p>
    <w:p w:rsidR="00EC5F5E" w:rsidRPr="00EC5F5E" w:rsidRDefault="00EC5F5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2</w:t>
      </w:r>
      <w:proofErr w:type="gramEnd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uur</w:t>
      </w:r>
      <w:proofErr w:type="spellEnd"/>
    </w:p>
    <w:p w:rsidR="00EC5F5E" w:rsidRPr="00EC5F5E" w:rsidRDefault="00014F9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pict>
          <v:rect id="_x0000_i1029" style="width:0;height:0" o:hralign="center" o:hrstd="t" o:hr="t" fillcolor="#a0a0a0" stroked="f"/>
        </w:pict>
      </w:r>
    </w:p>
    <w:p w:rsidR="00EC5F5E" w:rsidRPr="00EC5F5E" w:rsidRDefault="00EC5F5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Aantal</w:t>
      </w:r>
      <w:proofErr w:type="spellEnd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deelnemers</w:t>
      </w:r>
      <w:proofErr w:type="spellEnd"/>
    </w:p>
    <w:p w:rsidR="00EC5F5E" w:rsidRPr="00EC5F5E" w:rsidRDefault="00EC5F5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5-25</w:t>
      </w:r>
    </w:p>
    <w:p w:rsidR="00EC5F5E" w:rsidRPr="00EC5F5E" w:rsidRDefault="00014F9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pict>
          <v:rect id="_x0000_i1030" style="width:0;height:0" o:hralign="center" o:hrstd="t" o:hr="t" fillcolor="#a0a0a0" stroked="f"/>
        </w:pict>
      </w:r>
    </w:p>
    <w:p w:rsidR="00EC5F5E" w:rsidRPr="00EC5F5E" w:rsidRDefault="00EC5F5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CanMeds</w:t>
      </w:r>
      <w:proofErr w:type="spellEnd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EC5F5E" w:rsidRPr="00EC5F5E" w:rsidRDefault="00EC5F5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EC5F5E" w:rsidRPr="00EC5F5E" w:rsidRDefault="00EC5F5E" w:rsidP="00EC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EC5F5E" w:rsidRPr="00EC5F5E" w:rsidRDefault="00EC5F5E" w:rsidP="00EC5F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Medisch</w:t>
      </w:r>
      <w:proofErr w:type="spellEnd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handelen</w:t>
      </w:r>
      <w:proofErr w:type="spellEnd"/>
    </w:p>
    <w:p w:rsidR="00EC5F5E" w:rsidRPr="00EC5F5E" w:rsidRDefault="00EC5F5E" w:rsidP="00EC5F5E">
      <w:pPr>
        <w:shd w:val="clear" w:color="auto" w:fill="FFFFFF"/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EC5F5E" w:rsidRPr="00EC5F5E" w:rsidRDefault="00EC5F5E" w:rsidP="00EC5F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</w:rPr>
        <w:t>Communicatie</w:t>
      </w:r>
      <w:proofErr w:type="spellEnd"/>
    </w:p>
    <w:p w:rsidR="00EC5F5E" w:rsidRPr="00940E42" w:rsidRDefault="00EC5F5E" w:rsidP="00EC5F5E">
      <w:pPr>
        <w:shd w:val="clear" w:color="auto" w:fill="FFFFFF"/>
        <w:spacing w:before="600" w:after="30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val="nl-NL"/>
        </w:rPr>
      </w:pPr>
      <w:r w:rsidRPr="00EC5F5E">
        <w:rPr>
          <w:rFonts w:ascii="Arial" w:eastAsia="Times New Roman" w:hAnsi="Arial" w:cs="Arial"/>
          <w:color w:val="333333"/>
          <w:sz w:val="24"/>
          <w:szCs w:val="24"/>
          <w:lang w:val="nl-NL"/>
        </w:rPr>
        <w:lastRenderedPageBreak/>
        <w:t xml:space="preserve">Samenvatting </w:t>
      </w:r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t>Doelstelling van deze nascholing is om de deelnemer handvatten te geven voor het herkennen, het behandelen en het monitoren van een COPD-exacerbatie. Ook wordt helder gemaakt hoe de patiënt de regie kan krijgen in het omgaan met exacerbaties. </w:t>
      </w:r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br/>
      </w:r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br/>
        <w:t xml:space="preserve">Onderbouwing van deze presentatie vindt plaats op basis van de meest recente wetenschappelijke studies, de GOLD-richtlijnen, de NHG-Standaard COPD, REDUX, Zorgstandaard COPD en Landelijk </w:t>
      </w:r>
      <w:proofErr w:type="spell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t>zorgpad</w:t>
      </w:r>
      <w:proofErr w:type="spellEnd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t xml:space="preserve"> </w:t>
      </w:r>
      <w:proofErr w:type="gramStart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t>COPD longaanval</w:t>
      </w:r>
      <w:proofErr w:type="gramEnd"/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t xml:space="preserve"> met ziekenhuisopname</w:t>
      </w:r>
      <w:r w:rsidR="00940E42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t xml:space="preserve"> (LAN)</w:t>
      </w:r>
      <w:r w:rsidRPr="00EC5F5E"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  <w:t xml:space="preserve">. </w:t>
      </w:r>
    </w:p>
    <w:p w:rsidR="00EC5F5E" w:rsidRPr="00EC5F5E" w:rsidRDefault="00EC5F5E" w:rsidP="00EC5F5E">
      <w:pPr>
        <w:shd w:val="clear" w:color="auto" w:fill="FFFFFF"/>
        <w:spacing w:before="100" w:beforeAutospacing="1" w:after="100" w:afterAutospacing="1" w:line="465" w:lineRule="atLeast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C5F5E">
        <w:rPr>
          <w:rFonts w:ascii="Arial" w:eastAsia="Times New Roman" w:hAnsi="Arial" w:cs="Arial"/>
          <w:color w:val="333333"/>
          <w:sz w:val="24"/>
          <w:szCs w:val="24"/>
        </w:rPr>
        <w:t>Programma</w:t>
      </w:r>
      <w:proofErr w:type="spellEnd"/>
    </w:p>
    <w:p w:rsidR="00EC5F5E" w:rsidRPr="00EC5F5E" w:rsidRDefault="00014F9E" w:rsidP="00EC5F5E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pict>
          <v:rect id="_x0000_i1031" style="width:0;height:0" o:hralign="center" o:hrstd="t" o:hr="t" fillcolor="#a0a0a0" stroked="f"/>
        </w:pict>
      </w:r>
    </w:p>
    <w:tbl>
      <w:tblPr>
        <w:tblW w:w="134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0"/>
        <w:gridCol w:w="1787"/>
      </w:tblGrid>
      <w:tr w:rsidR="00EC5F5E" w:rsidRPr="00940E42" w:rsidTr="00014F9E">
        <w:tc>
          <w:tcPr>
            <w:tcW w:w="11640" w:type="dxa"/>
            <w:shd w:val="clear" w:color="auto" w:fill="F8F8F8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014F9E" w:rsidRDefault="00014F9E" w:rsidP="00014F9E">
            <w:pPr>
              <w:spacing w:before="300" w:after="300"/>
              <w:rPr>
                <w:rFonts w:ascii="Times New Roman" w:hAnsi="Times New Roman" w:cs="Times New Roman"/>
              </w:rPr>
            </w:pPr>
            <w:r>
              <w:pict>
                <v:rect id="_x0000_i1036" style="width:0;height:0" o:hralign="center" o:hrstd="t" o:hrnoshade="t" o:hr="t" fillcolor="#666" stroked="f"/>
              </w:pict>
            </w:r>
          </w:p>
          <w:tbl>
            <w:tblPr>
              <w:tblW w:w="112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4"/>
              <w:gridCol w:w="7626"/>
            </w:tblGrid>
            <w:tr w:rsidR="00014F9E" w:rsidRPr="00014F9E" w:rsidTr="00014F9E">
              <w:tc>
                <w:tcPr>
                  <w:tcW w:w="3435" w:type="dxa"/>
                  <w:shd w:val="clear" w:color="auto" w:fill="F8F8F8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hideMark/>
                </w:tcPr>
                <w:p w:rsidR="00014F9E" w:rsidRDefault="00014F9E" w:rsidP="00014F9E">
                  <w:pPr>
                    <w:spacing w:before="300" w:after="300"/>
                    <w:rPr>
                      <w:rFonts w:ascii="Arial" w:hAnsi="Arial" w:cs="Arial"/>
                      <w:color w:val="666666"/>
                    </w:rPr>
                  </w:pPr>
                  <w:r>
                    <w:rPr>
                      <w:rFonts w:ascii="Arial" w:hAnsi="Arial" w:cs="Arial"/>
                      <w:color w:val="666666"/>
                    </w:rPr>
                    <w:t xml:space="preserve">17.30 - 18.00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</w:rPr>
                    <w:t>uur</w:t>
                  </w:r>
                  <w:proofErr w:type="spellEnd"/>
                </w:p>
              </w:tc>
              <w:tc>
                <w:tcPr>
                  <w:tcW w:w="7170" w:type="dxa"/>
                  <w:shd w:val="clear" w:color="auto" w:fill="F8F8F8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hideMark/>
                </w:tcPr>
                <w:p w:rsidR="00014F9E" w:rsidRPr="00014F9E" w:rsidRDefault="00014F9E" w:rsidP="00014F9E">
                  <w:pPr>
                    <w:spacing w:before="300" w:after="300"/>
                    <w:rPr>
                      <w:rFonts w:ascii="Arial" w:hAnsi="Arial" w:cs="Arial"/>
                      <w:color w:val="666666"/>
                      <w:lang w:val="nl-NL"/>
                    </w:rPr>
                  </w:pPr>
                  <w:r w:rsidRPr="00014F9E">
                    <w:rPr>
                      <w:rFonts w:ascii="Arial" w:hAnsi="Arial" w:cs="Arial"/>
                      <w:color w:val="666666"/>
                      <w:lang w:val="nl-NL"/>
                    </w:rPr>
                    <w:t>Ontvangst en registratie (inclusief broodmaaltijd)</w:t>
                  </w:r>
                </w:p>
              </w:tc>
            </w:tr>
            <w:tr w:rsidR="00014F9E" w:rsidTr="00014F9E">
              <w:tc>
                <w:tcPr>
                  <w:tcW w:w="3435" w:type="dxa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hideMark/>
                </w:tcPr>
                <w:p w:rsidR="00014F9E" w:rsidRDefault="00014F9E" w:rsidP="00014F9E">
                  <w:pPr>
                    <w:spacing w:before="300" w:after="300"/>
                    <w:rPr>
                      <w:rFonts w:ascii="Arial" w:hAnsi="Arial" w:cs="Arial"/>
                      <w:color w:val="666666"/>
                    </w:rPr>
                  </w:pPr>
                  <w:r>
                    <w:rPr>
                      <w:rFonts w:ascii="Arial" w:hAnsi="Arial" w:cs="Arial"/>
                      <w:color w:val="666666"/>
                    </w:rPr>
                    <w:t xml:space="preserve">18.00 – 19.00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</w:rPr>
                    <w:t>uur</w:t>
                  </w:r>
                  <w:proofErr w:type="spellEnd"/>
                </w:p>
              </w:tc>
              <w:tc>
                <w:tcPr>
                  <w:tcW w:w="7170" w:type="dxa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hideMark/>
                </w:tcPr>
                <w:p w:rsidR="00014F9E" w:rsidRDefault="00014F9E" w:rsidP="00014F9E">
                  <w:pPr>
                    <w:spacing w:before="300" w:after="300"/>
                    <w:rPr>
                      <w:rFonts w:ascii="Arial" w:hAnsi="Arial" w:cs="Arial"/>
                      <w:color w:val="66666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666666"/>
                    </w:rPr>
                    <w:t>Presentatie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</w:rPr>
                    <w:t>deel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</w:rPr>
                    <w:t xml:space="preserve"> 1</w:t>
                  </w:r>
                </w:p>
              </w:tc>
            </w:tr>
            <w:tr w:rsidR="00014F9E" w:rsidTr="00014F9E">
              <w:tc>
                <w:tcPr>
                  <w:tcW w:w="3435" w:type="dxa"/>
                  <w:shd w:val="clear" w:color="auto" w:fill="F8F8F8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hideMark/>
                </w:tcPr>
                <w:p w:rsidR="00014F9E" w:rsidRDefault="00014F9E" w:rsidP="00014F9E">
                  <w:pPr>
                    <w:spacing w:before="300" w:after="300"/>
                    <w:rPr>
                      <w:rFonts w:ascii="Arial" w:hAnsi="Arial" w:cs="Arial"/>
                      <w:color w:val="666666"/>
                    </w:rPr>
                  </w:pPr>
                  <w:r>
                    <w:rPr>
                      <w:rFonts w:ascii="Arial" w:hAnsi="Arial" w:cs="Arial"/>
                      <w:color w:val="666666"/>
                    </w:rPr>
                    <w:t xml:space="preserve">19.00 – 19.10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</w:rPr>
                    <w:t>uur</w:t>
                  </w:r>
                  <w:proofErr w:type="spellEnd"/>
                </w:p>
              </w:tc>
              <w:tc>
                <w:tcPr>
                  <w:tcW w:w="7170" w:type="dxa"/>
                  <w:shd w:val="clear" w:color="auto" w:fill="F8F8F8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hideMark/>
                </w:tcPr>
                <w:p w:rsidR="00014F9E" w:rsidRDefault="00014F9E" w:rsidP="00014F9E">
                  <w:pPr>
                    <w:spacing w:before="300" w:after="300"/>
                    <w:rPr>
                      <w:rFonts w:ascii="Arial" w:hAnsi="Arial" w:cs="Arial"/>
                      <w:color w:val="66666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666666"/>
                    </w:rPr>
                    <w:t>Pauze</w:t>
                  </w:r>
                  <w:proofErr w:type="spellEnd"/>
                </w:p>
              </w:tc>
            </w:tr>
            <w:tr w:rsidR="00014F9E" w:rsidTr="00014F9E">
              <w:tc>
                <w:tcPr>
                  <w:tcW w:w="3435" w:type="dxa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hideMark/>
                </w:tcPr>
                <w:p w:rsidR="00014F9E" w:rsidRDefault="00014F9E" w:rsidP="00014F9E">
                  <w:pPr>
                    <w:spacing w:before="300" w:after="300"/>
                    <w:rPr>
                      <w:rFonts w:ascii="Arial" w:hAnsi="Arial" w:cs="Arial"/>
                      <w:color w:val="666666"/>
                    </w:rPr>
                  </w:pPr>
                  <w:r>
                    <w:rPr>
                      <w:rFonts w:ascii="Arial" w:hAnsi="Arial" w:cs="Arial"/>
                      <w:color w:val="666666"/>
                    </w:rPr>
                    <w:t xml:space="preserve">19.10 – 20.10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</w:rPr>
                    <w:t>uur</w:t>
                  </w:r>
                  <w:proofErr w:type="spellEnd"/>
                </w:p>
              </w:tc>
              <w:tc>
                <w:tcPr>
                  <w:tcW w:w="7170" w:type="dxa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hideMark/>
                </w:tcPr>
                <w:p w:rsidR="00014F9E" w:rsidRDefault="00014F9E" w:rsidP="00014F9E">
                  <w:pPr>
                    <w:spacing w:before="300" w:after="300"/>
                    <w:rPr>
                      <w:rFonts w:ascii="Arial" w:hAnsi="Arial" w:cs="Arial"/>
                      <w:color w:val="66666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666666"/>
                    </w:rPr>
                    <w:t>Presentatie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</w:rPr>
                    <w:t>deel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</w:rPr>
                    <w:t xml:space="preserve"> 2</w:t>
                  </w:r>
                </w:p>
              </w:tc>
            </w:tr>
            <w:tr w:rsidR="00014F9E" w:rsidTr="00014F9E">
              <w:tc>
                <w:tcPr>
                  <w:tcW w:w="3435" w:type="dxa"/>
                  <w:shd w:val="clear" w:color="auto" w:fill="F8F8F8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hideMark/>
                </w:tcPr>
                <w:p w:rsidR="00014F9E" w:rsidRDefault="00014F9E" w:rsidP="00014F9E">
                  <w:pPr>
                    <w:spacing w:before="300" w:after="300"/>
                    <w:rPr>
                      <w:rFonts w:ascii="Arial" w:hAnsi="Arial" w:cs="Arial"/>
                      <w:color w:val="666666"/>
                    </w:rPr>
                  </w:pPr>
                  <w:r>
                    <w:rPr>
                      <w:rFonts w:ascii="Arial" w:hAnsi="Arial" w:cs="Arial"/>
                      <w:color w:val="666666"/>
                    </w:rPr>
                    <w:t xml:space="preserve">20.10 – 20.15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</w:rPr>
                    <w:t>uur</w:t>
                  </w:r>
                  <w:proofErr w:type="spellEnd"/>
                </w:p>
              </w:tc>
              <w:tc>
                <w:tcPr>
                  <w:tcW w:w="7170" w:type="dxa"/>
                  <w:shd w:val="clear" w:color="auto" w:fill="F8F8F8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hideMark/>
                </w:tcPr>
                <w:p w:rsidR="00014F9E" w:rsidRDefault="00014F9E" w:rsidP="00014F9E">
                  <w:pPr>
                    <w:spacing w:before="300" w:after="300"/>
                    <w:rPr>
                      <w:rFonts w:ascii="Arial" w:hAnsi="Arial" w:cs="Arial"/>
                      <w:color w:val="66666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666666"/>
                    </w:rPr>
                    <w:t>Evaluatie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</w:rPr>
                    <w:t>afsluiting</w:t>
                  </w:r>
                  <w:proofErr w:type="spellEnd"/>
                </w:p>
              </w:tc>
            </w:tr>
          </w:tbl>
          <w:p w:rsidR="00014F9E" w:rsidRDefault="00014F9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14F9E" w:rsidRDefault="00014F9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F9E" w:rsidRDefault="00014F9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F9E" w:rsidRDefault="00014F9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F5E" w:rsidRPr="00EC5F5E" w:rsidRDefault="00EC5F5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F8F8F8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014F9E" w:rsidRDefault="00014F9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014F9E" w:rsidRDefault="00014F9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014F9E" w:rsidRDefault="00014F9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014F9E" w:rsidRDefault="00014F9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014F9E" w:rsidRDefault="00014F9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014F9E" w:rsidRDefault="00014F9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014F9E" w:rsidRDefault="00014F9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EC5F5E" w:rsidRPr="00EC5F5E" w:rsidRDefault="00EC5F5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EC5F5E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Ontvangst en registratie (inclusief broodmaaltijd)</w:t>
            </w:r>
          </w:p>
        </w:tc>
      </w:tr>
      <w:tr w:rsidR="00EC5F5E" w:rsidRPr="00EC5F5E" w:rsidTr="00014F9E">
        <w:tc>
          <w:tcPr>
            <w:tcW w:w="1164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EC5F5E" w:rsidRPr="00EC5F5E" w:rsidRDefault="00EC5F5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014F9E" w:rsidRDefault="00014F9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Pauze</w:t>
            </w:r>
            <w:proofErr w:type="spellEnd"/>
          </w:p>
          <w:p w:rsidR="00014F9E" w:rsidRDefault="00014F9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F9E" w:rsidRDefault="00014F9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F5E" w:rsidRPr="00EC5F5E" w:rsidRDefault="00EC5F5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F5E">
              <w:rPr>
                <w:rFonts w:ascii="Times New Roman" w:eastAsia="Times New Roman" w:hAnsi="Times New Roman" w:cs="Times New Roman"/>
                <w:sz w:val="24"/>
                <w:szCs w:val="24"/>
              </w:rPr>
              <w:t>Evaluatie</w:t>
            </w:r>
            <w:proofErr w:type="spellEnd"/>
            <w:r w:rsidRPr="00EC5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F5E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C5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F5E">
              <w:rPr>
                <w:rFonts w:ascii="Times New Roman" w:eastAsia="Times New Roman" w:hAnsi="Times New Roman" w:cs="Times New Roman"/>
                <w:sz w:val="24"/>
                <w:szCs w:val="24"/>
              </w:rPr>
              <w:t>afsluiting</w:t>
            </w:r>
            <w:proofErr w:type="spellEnd"/>
          </w:p>
        </w:tc>
      </w:tr>
      <w:tr w:rsidR="00014F9E" w:rsidRPr="00EC5F5E" w:rsidTr="00014F9E">
        <w:tc>
          <w:tcPr>
            <w:tcW w:w="11640" w:type="dxa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014F9E" w:rsidRDefault="00014F9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014F9E" w:rsidRDefault="00014F9E" w:rsidP="00EC5F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5F5E" w:rsidRPr="00EC5F5E" w:rsidRDefault="00EC5F5E" w:rsidP="00EC5F5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nl-NL"/>
        </w:rPr>
      </w:pPr>
    </w:p>
    <w:p w:rsidR="00847020" w:rsidRPr="00EC5F5E" w:rsidRDefault="00847020"/>
    <w:sectPr w:rsidR="00847020" w:rsidRPr="00EC5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0C9"/>
    <w:multiLevelType w:val="multilevel"/>
    <w:tmpl w:val="FA6E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90E59"/>
    <w:multiLevelType w:val="multilevel"/>
    <w:tmpl w:val="616A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62625"/>
    <w:multiLevelType w:val="multilevel"/>
    <w:tmpl w:val="0724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E2512"/>
    <w:multiLevelType w:val="multilevel"/>
    <w:tmpl w:val="A8D6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60543"/>
    <w:multiLevelType w:val="multilevel"/>
    <w:tmpl w:val="1A00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5E"/>
    <w:rsid w:val="00014F9E"/>
    <w:rsid w:val="00847020"/>
    <w:rsid w:val="00940E42"/>
    <w:rsid w:val="00E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C7BBC17"/>
  <w15:chartTrackingRefBased/>
  <w15:docId w15:val="{3B6FF93A-97F8-4433-912F-B8597CF7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5F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5F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5F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5F5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5F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5F5E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5F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5F5E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7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8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5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7421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2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9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4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64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Rodenburg,Johan (HP ComSales) BI-NL-A</dc:creator>
  <cp:keywords/>
  <dc:description/>
  <cp:lastModifiedBy>Rodenburg,Johan (HP ComSales) BI-NL-A</cp:lastModifiedBy>
  <cp:revision>3</cp:revision>
  <dcterms:created xsi:type="dcterms:W3CDTF">2020-01-06T12:52:00Z</dcterms:created>
  <dcterms:modified xsi:type="dcterms:W3CDTF">2020-01-09T08:33:00Z</dcterms:modified>
</cp:coreProperties>
</file>